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B56202" w:rsidRPr="0038257C" w:rsidTr="00BE2A43">
        <w:tc>
          <w:tcPr>
            <w:tcW w:w="9290" w:type="dxa"/>
            <w:shd w:val="clear" w:color="auto" w:fill="F2F2F2"/>
          </w:tcPr>
          <w:p w:rsidR="00B56202" w:rsidRPr="0038257C" w:rsidRDefault="00B56202" w:rsidP="00BE2A43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  <w:p w:rsidR="00B56202" w:rsidRPr="009D0A1E" w:rsidRDefault="00B56202" w:rsidP="00BE2A43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B56202" w:rsidRPr="0038257C" w:rsidTr="00BE2A43">
        <w:tc>
          <w:tcPr>
            <w:tcW w:w="9290" w:type="dxa"/>
          </w:tcPr>
          <w:p w:rsidR="00B56202" w:rsidRPr="0038257C" w:rsidRDefault="00B56202" w:rsidP="00BE2A43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30</w:t>
            </w:r>
            <w:r w:rsidRPr="0038257C">
              <w:rPr>
                <w:sz w:val="22"/>
                <w:szCs w:val="22"/>
              </w:rPr>
              <w:t>0</w:t>
            </w:r>
            <w:r w:rsidRPr="0038257C">
              <w:rPr>
                <w:sz w:val="22"/>
                <w:szCs w:val="22"/>
                <w:lang w:val="sr-Cyrl-CS"/>
              </w:rPr>
              <w:t xml:space="preserve"> речи)</w:t>
            </w:r>
          </w:p>
          <w:p w:rsidR="00B56202" w:rsidRPr="00B56202" w:rsidRDefault="00B56202" w:rsidP="00B56202">
            <w:pPr>
              <w:ind w:firstLine="602"/>
              <w:jc w:val="both"/>
              <w:rPr>
                <w:sz w:val="22"/>
                <w:szCs w:val="22"/>
                <w:lang w:val="en-US"/>
              </w:rPr>
            </w:pPr>
            <w:r w:rsidRPr="00B56202">
              <w:rPr>
                <w:sz w:val="22"/>
                <w:szCs w:val="22"/>
                <w:lang w:val="en-US"/>
              </w:rPr>
              <w:t xml:space="preserve">6.1. </w:t>
            </w:r>
            <w:r w:rsidRPr="00B56202">
              <w:rPr>
                <w:sz w:val="22"/>
                <w:szCs w:val="22"/>
                <w:lang w:val="sr-Cyrl-CS"/>
              </w:rPr>
              <w:t xml:space="preserve">Студијски програм Међународне студије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нуди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студентима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најновија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научна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стручна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сазнања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из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области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што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се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може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видети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како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из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Курикулума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тако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из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силабуса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сваког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појединачног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202">
              <w:rPr>
                <w:sz w:val="22"/>
                <w:szCs w:val="22"/>
                <w:lang w:val="en-US"/>
              </w:rPr>
              <w:t>предмета</w:t>
            </w:r>
            <w:proofErr w:type="spellEnd"/>
            <w:r w:rsidRPr="00B56202">
              <w:rPr>
                <w:sz w:val="22"/>
                <w:szCs w:val="22"/>
                <w:lang w:val="en-US"/>
              </w:rPr>
              <w:t>.</w:t>
            </w:r>
          </w:p>
          <w:p w:rsidR="00B56202" w:rsidRPr="00B56202" w:rsidRDefault="00B56202" w:rsidP="00B56202">
            <w:pPr>
              <w:ind w:firstLine="602"/>
              <w:jc w:val="both"/>
              <w:rPr>
                <w:sz w:val="22"/>
                <w:szCs w:val="22"/>
                <w:lang/>
              </w:rPr>
            </w:pPr>
            <w:r w:rsidRPr="00B56202">
              <w:rPr>
                <w:sz w:val="22"/>
                <w:szCs w:val="22"/>
                <w:lang/>
              </w:rPr>
              <w:t>6.2, 6.4.  Обухват предмета који нуди показује да је свеобухватан, и усаглашен са другим програмима који се изводе на Факултету политичких наука, као и са предметно специфичним стандардима за акредитацију.</w:t>
            </w:r>
          </w:p>
          <w:p w:rsidR="00B56202" w:rsidRPr="00B56202" w:rsidRDefault="00B56202" w:rsidP="00B56202">
            <w:pPr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B56202">
              <w:rPr>
                <w:sz w:val="22"/>
                <w:szCs w:val="22"/>
                <w:lang w:val="sr-Cyrl-CS"/>
              </w:rPr>
              <w:t>6.3. Овај програм испуњава све најважније стандарде квалитета који се данас постављају пред један европски програм из ове области. Наставни план (курикулум) је у највећој мери усклађен са сличним плановима на страним универзитетима. Такође је усклађен и у дргугим сегнемнтима (услови уписа, трајање студија, услови преласка у наредну годину, стицање дипломе, ...).</w:t>
            </w:r>
          </w:p>
          <w:p w:rsidR="00B56202" w:rsidRPr="00B56202" w:rsidRDefault="00B56202" w:rsidP="00B56202">
            <w:pPr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B56202">
              <w:rPr>
                <w:sz w:val="22"/>
                <w:szCs w:val="22"/>
                <w:lang w:val="sr-Cyrl-CS"/>
              </w:rPr>
              <w:t>Из досадашњих искустава наших студената који су наставу продужавали у иностранству знамо да нису имали проблема са тим студијама, односно да су долазили не само једнако, него неретко и боље спремни од својих страних колега на основу онога што су савладали на нашем програму. По нашим сазнањима, сви од наших завршених студената који су мастер студије уписивали у иностранству су их успешно завршили, делом и због квалитета и савремености наставе коју су слушали на овом програму, а која је била основ за наставак студија.</w:t>
            </w:r>
          </w:p>
          <w:p w:rsidR="00B56202" w:rsidRPr="00B56202" w:rsidRDefault="00B56202" w:rsidP="00B56202">
            <w:pPr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B56202">
              <w:rPr>
                <w:sz w:val="22"/>
                <w:szCs w:val="22"/>
                <w:lang w:val="sr-Cyrl-CS"/>
              </w:rPr>
              <w:t xml:space="preserve">Новине у садашњем програму нису бројне, али су значајне као резултат, с једне стране, разговора с колегама из иностранства, а, с друге, повратних информација које добијамо од руководилаца институција у којима се наши свршени студенти углавном запошљавају о томе шта су им добре, а шта лоше стране када се запосле. У складу с тим, у садашњем студијском програму у извођење наставе уведено је и савлађивање одређених вештина које они у пракси треба да поседују, а одлучено је и да се обавезно слуша и полаже један страни језик, а факултативно и </w:t>
            </w:r>
            <w:r w:rsidRPr="00B56202">
              <w:rPr>
                <w:sz w:val="22"/>
                <w:szCs w:val="22"/>
                <w:lang w:val="sr"/>
              </w:rPr>
              <w:t>други</w:t>
            </w:r>
            <w:r w:rsidRPr="00B56202">
              <w:rPr>
                <w:sz w:val="22"/>
                <w:szCs w:val="22"/>
                <w:lang w:val="sr-Cyrl-CS"/>
              </w:rPr>
              <w:t>.</w:t>
            </w:r>
          </w:p>
          <w:p w:rsidR="00B56202" w:rsidRPr="00B56202" w:rsidRDefault="00B56202" w:rsidP="00B56202">
            <w:pPr>
              <w:rPr>
                <w:sz w:val="22"/>
                <w:szCs w:val="22"/>
              </w:rPr>
            </w:pPr>
            <w:r w:rsidRPr="00B56202">
              <w:rPr>
                <w:sz w:val="22"/>
                <w:szCs w:val="22"/>
                <w:lang w:val="sr-Cyrl-CS"/>
              </w:rPr>
              <w:t xml:space="preserve">6.3. Програм је обимнији (има осам семестара) али је усклађен са програмима </w:t>
            </w:r>
            <w:r w:rsidRPr="00B56202">
              <w:rPr>
                <w:sz w:val="22"/>
                <w:szCs w:val="22"/>
                <w:lang/>
              </w:rPr>
              <w:t>Универзитета у Љубљани, Факултет друштвених наука</w:t>
            </w:r>
            <w:r w:rsidRPr="00B56202">
              <w:rPr>
                <w:sz w:val="22"/>
                <w:szCs w:val="22"/>
              </w:rPr>
              <w:t xml:space="preserve"> (Fakultet za društvene vede)</w:t>
            </w:r>
          </w:p>
          <w:p w:rsidR="00B56202" w:rsidRDefault="00B56202" w:rsidP="00B56202">
            <w:pPr>
              <w:rPr>
                <w:sz w:val="22"/>
                <w:szCs w:val="22"/>
              </w:rPr>
            </w:pPr>
            <w:r w:rsidRPr="00B56202">
              <w:rPr>
                <w:sz w:val="22"/>
                <w:szCs w:val="22"/>
              </w:rPr>
              <w:fldChar w:fldCharType="begin"/>
            </w:r>
            <w:r w:rsidRPr="00B56202">
              <w:rPr>
                <w:sz w:val="22"/>
                <w:szCs w:val="22"/>
              </w:rPr>
              <w:instrText xml:space="preserve"> HYPERLINK "https://www.fdv.uni-lj.si/studij/studij-na-fdv/magistrski-studij-2-stopnje/studijski-programi/mednarodni-odnosi-1-stopnja-novo" \t "_blank" </w:instrText>
            </w:r>
            <w:r w:rsidRPr="00B56202">
              <w:rPr>
                <w:sz w:val="22"/>
                <w:szCs w:val="22"/>
              </w:rPr>
            </w:r>
            <w:r w:rsidRPr="00B56202">
              <w:rPr>
                <w:sz w:val="22"/>
                <w:szCs w:val="22"/>
              </w:rPr>
              <w:fldChar w:fldCharType="separate"/>
            </w:r>
            <w:r w:rsidRPr="00B56202">
              <w:rPr>
                <w:rStyle w:val="Hyperlink"/>
                <w:sz w:val="22"/>
                <w:szCs w:val="22"/>
              </w:rPr>
              <w:t>https://www.fdv.uni-lj.si/studij/studij-na-fdv/magistrski-studij-2-stopnje/studijski-programi/mednarodni-odnosi-1-stopnja-novo</w:t>
            </w:r>
            <w:r w:rsidRPr="00B56202">
              <w:rPr>
                <w:sz w:val="22"/>
                <w:szCs w:val="22"/>
              </w:rPr>
              <w:fldChar w:fldCharType="end"/>
            </w:r>
            <w:r w:rsidRPr="00B56202">
              <w:rPr>
                <w:sz w:val="22"/>
                <w:szCs w:val="22"/>
              </w:rPr>
              <w:t> </w:t>
            </w:r>
          </w:p>
          <w:p w:rsidR="00B56202" w:rsidRPr="00B56202" w:rsidRDefault="00B56202" w:rsidP="00B56202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B56202">
              <w:rPr>
                <w:sz w:val="22"/>
                <w:szCs w:val="22"/>
                <w:lang/>
              </w:rPr>
              <w:t>Лондонском школом за економисју и политичке науке</w:t>
            </w:r>
            <w:r w:rsidRPr="00B56202">
              <w:rPr>
                <w:sz w:val="22"/>
                <w:szCs w:val="22"/>
              </w:rPr>
              <w:t xml:space="preserve"> - </w:t>
            </w:r>
            <w:r w:rsidRPr="00B56202">
              <w:rPr>
                <w:sz w:val="22"/>
                <w:szCs w:val="22"/>
              </w:rPr>
              <w:fldChar w:fldCharType="begin"/>
            </w:r>
            <w:r w:rsidRPr="00B56202">
              <w:rPr>
                <w:sz w:val="22"/>
                <w:szCs w:val="22"/>
              </w:rPr>
              <w:instrText xml:space="preserve"> HYPERLINK "https://www.lse.ac.uk/study-at-lse/Undergraduate/Degree-programmes-2022/BSc-International-Relations" \t "_blank" </w:instrText>
            </w:r>
            <w:r w:rsidRPr="00B56202">
              <w:rPr>
                <w:sz w:val="22"/>
                <w:szCs w:val="22"/>
              </w:rPr>
            </w:r>
            <w:r w:rsidRPr="00B56202">
              <w:rPr>
                <w:sz w:val="22"/>
                <w:szCs w:val="22"/>
              </w:rPr>
              <w:fldChar w:fldCharType="separate"/>
            </w:r>
            <w:r w:rsidRPr="00B56202">
              <w:rPr>
                <w:rStyle w:val="Hyperlink"/>
                <w:sz w:val="22"/>
                <w:szCs w:val="22"/>
              </w:rPr>
              <w:t>https://www.lse.ac.uk/study-at-lse/Undergraduate/Degree-programmes-2022/BSc-International-Relations</w:t>
            </w:r>
            <w:r w:rsidRPr="00B56202">
              <w:rPr>
                <w:sz w:val="22"/>
                <w:szCs w:val="22"/>
              </w:rPr>
              <w:fldChar w:fldCharType="end"/>
            </w:r>
          </w:p>
          <w:p w:rsidR="00B56202" w:rsidRPr="00B56202" w:rsidRDefault="00B56202" w:rsidP="00B56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У</w:t>
            </w:r>
            <w:r w:rsidRPr="00B56202">
              <w:rPr>
                <w:sz w:val="22"/>
                <w:szCs w:val="22"/>
                <w:lang/>
              </w:rPr>
              <w:t>ниверзитет у Загребу, Факултет политичких знаности</w:t>
            </w:r>
          </w:p>
          <w:p w:rsidR="00B56202" w:rsidRPr="00B56202" w:rsidRDefault="00B56202" w:rsidP="00B56202">
            <w:pPr>
              <w:rPr>
                <w:sz w:val="22"/>
                <w:szCs w:val="22"/>
                <w:lang w:val="sr"/>
              </w:rPr>
            </w:pPr>
            <w:r w:rsidRPr="00B56202">
              <w:rPr>
                <w:sz w:val="22"/>
                <w:szCs w:val="22"/>
              </w:rPr>
              <w:fldChar w:fldCharType="begin"/>
            </w:r>
            <w:r w:rsidRPr="00B56202">
              <w:rPr>
                <w:sz w:val="22"/>
                <w:szCs w:val="22"/>
              </w:rPr>
              <w:instrText xml:space="preserve"> HYPERLINK "https://www.fpzg.unizg.hr/studiji/poslijediplomski/doktorski_studiji/politologija/medunarodni_osnosi" \t "_blank" </w:instrText>
            </w:r>
            <w:r w:rsidRPr="00B56202">
              <w:rPr>
                <w:sz w:val="22"/>
                <w:szCs w:val="22"/>
              </w:rPr>
            </w:r>
            <w:r w:rsidRPr="00B56202">
              <w:rPr>
                <w:sz w:val="22"/>
                <w:szCs w:val="22"/>
              </w:rPr>
              <w:fldChar w:fldCharType="separate"/>
            </w:r>
            <w:r w:rsidRPr="00B56202">
              <w:rPr>
                <w:rStyle w:val="Hyperlink"/>
                <w:sz w:val="22"/>
                <w:szCs w:val="22"/>
              </w:rPr>
              <w:t>https://www.fpzg.unizg.hr/studiji/poslijediplomski/doktorski_studiji/politologija/medunarodni_osnosi</w:t>
            </w:r>
            <w:r w:rsidRPr="00B56202">
              <w:rPr>
                <w:sz w:val="22"/>
                <w:szCs w:val="22"/>
              </w:rPr>
              <w:fldChar w:fldCharType="end"/>
            </w:r>
          </w:p>
        </w:tc>
      </w:tr>
      <w:tr w:rsidR="00B56202" w:rsidRPr="0038257C" w:rsidTr="00BE2A43">
        <w:tc>
          <w:tcPr>
            <w:tcW w:w="9290" w:type="dxa"/>
            <w:shd w:val="clear" w:color="auto" w:fill="F2F2F2"/>
          </w:tcPr>
          <w:p w:rsidR="00B56202" w:rsidRDefault="00B56202" w:rsidP="00BE2A43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6: </w:t>
            </w:r>
          </w:p>
          <w:p w:rsidR="00B56202" w:rsidRPr="007B43B0" w:rsidRDefault="00B56202" w:rsidP="00BE2A43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Прилог 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.1,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:rsidR="00B56202" w:rsidRPr="007B43B0" w:rsidRDefault="00B56202" w:rsidP="00BE2A43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/>
              </w:rPr>
              <w:t>Прило</w:t>
            </w:r>
            <w:r w:rsidRPr="00B11348">
              <w:rPr>
                <w:b/>
                <w:bCs/>
                <w:sz w:val="22"/>
                <w:szCs w:val="22"/>
                <w:lang/>
              </w:rPr>
              <w:t>г</w:t>
            </w:r>
            <w:r w:rsidRPr="00B11348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B11348">
              <w:rPr>
                <w:b/>
                <w:bCs/>
                <w:sz w:val="22"/>
                <w:szCs w:val="22"/>
                <w:lang/>
              </w:rPr>
              <w:t>6</w:t>
            </w:r>
            <w:r w:rsidRPr="00B11348">
              <w:rPr>
                <w:b/>
                <w:bCs/>
                <w:sz w:val="22"/>
                <w:szCs w:val="22"/>
                <w:lang/>
              </w:rPr>
              <w:t>.4.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9D0A1E">
              <w:rPr>
                <w:bCs/>
                <w:sz w:val="22"/>
                <w:szCs w:val="22"/>
                <w:lang w:val="en-US"/>
              </w:rPr>
              <w:t>Pdf</w:t>
            </w:r>
            <w:proofErr w:type="spellEnd"/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/>
              </w:rPr>
              <w:t>документ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02553F" w:rsidRDefault="0002553F"/>
    <w:sectPr w:rsidR="0002553F" w:rsidSect="000255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02"/>
    <w:rsid w:val="0002553F"/>
    <w:rsid w:val="00B5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20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562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20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562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525</Words>
  <Characters>2998</Characters>
  <Application>Microsoft Macintosh Word</Application>
  <DocSecurity>0</DocSecurity>
  <Lines>24</Lines>
  <Paragraphs>7</Paragraphs>
  <ScaleCrop>false</ScaleCrop>
  <Company>fpn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Marko Dasic</cp:lastModifiedBy>
  <cp:revision>1</cp:revision>
  <dcterms:created xsi:type="dcterms:W3CDTF">2021-06-23T08:20:00Z</dcterms:created>
  <dcterms:modified xsi:type="dcterms:W3CDTF">2021-06-23T08:21:00Z</dcterms:modified>
</cp:coreProperties>
</file>